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93" w:rsidRPr="000B423A" w:rsidRDefault="00752C21" w:rsidP="00592493">
      <w:pPr>
        <w:rPr>
          <w:rFonts w:ascii="Arial" w:hAnsi="Arial" w:cs="Arial"/>
          <w:bCs/>
          <w:sz w:val="20"/>
        </w:rPr>
      </w:pPr>
      <w:r w:rsidRPr="000B423A">
        <w:rPr>
          <w:rFonts w:ascii="Arial" w:hAnsi="Arial" w:cs="Arial"/>
          <w:bCs/>
          <w:sz w:val="20"/>
        </w:rPr>
        <w:t>Commission de consécration et d’agrégation</w:t>
      </w:r>
      <w:r w:rsidRPr="000B423A">
        <w:rPr>
          <w:rFonts w:ascii="Arial" w:hAnsi="Arial" w:cs="Arial"/>
          <w:bCs/>
          <w:sz w:val="20"/>
        </w:rPr>
        <w:br/>
        <w:t>Par Christine Hahn, présidente de la Commission</w:t>
      </w:r>
    </w:p>
    <w:p w:rsidR="00592493" w:rsidRPr="000B423A" w:rsidRDefault="00592493" w:rsidP="00592493">
      <w:pPr>
        <w:rPr>
          <w:rFonts w:ascii="Arial" w:hAnsi="Arial" w:cs="Arial"/>
          <w:b/>
          <w:bCs/>
          <w:sz w:val="20"/>
        </w:rPr>
      </w:pPr>
    </w:p>
    <w:p w:rsidR="00561D8F" w:rsidRPr="000B423A" w:rsidRDefault="00592493">
      <w:pPr>
        <w:rPr>
          <w:rFonts w:ascii="Arial" w:hAnsi="Arial" w:cs="Arial"/>
          <w:sz w:val="20"/>
        </w:rPr>
      </w:pPr>
      <w:r w:rsidRPr="000B423A">
        <w:rPr>
          <w:rFonts w:ascii="Arial" w:hAnsi="Arial" w:cs="Arial"/>
          <w:sz w:val="20"/>
        </w:rPr>
        <w:t>Durant l'année écoulée</w:t>
      </w:r>
      <w:r w:rsidR="00752C21" w:rsidRPr="000B423A">
        <w:rPr>
          <w:rFonts w:ascii="Arial" w:hAnsi="Arial" w:cs="Arial"/>
          <w:sz w:val="20"/>
        </w:rPr>
        <w:t>, la C</w:t>
      </w:r>
      <w:r w:rsidRPr="000B423A">
        <w:rPr>
          <w:rFonts w:ascii="Arial" w:hAnsi="Arial" w:cs="Arial"/>
          <w:sz w:val="20"/>
        </w:rPr>
        <w:t xml:space="preserve">ommission </w:t>
      </w:r>
      <w:r w:rsidR="00752C21" w:rsidRPr="000B423A">
        <w:rPr>
          <w:rFonts w:ascii="Arial" w:hAnsi="Arial" w:cs="Arial"/>
          <w:sz w:val="20"/>
        </w:rPr>
        <w:t xml:space="preserve">de consécration et d’agrégation </w:t>
      </w:r>
      <w:r w:rsidRPr="000B423A">
        <w:rPr>
          <w:rFonts w:ascii="Arial" w:hAnsi="Arial" w:cs="Arial"/>
          <w:sz w:val="20"/>
        </w:rPr>
        <w:t>n'a reçu aucune demande.</w:t>
      </w:r>
      <w:r w:rsidR="00752C21" w:rsidRPr="000B423A">
        <w:rPr>
          <w:rFonts w:ascii="Arial" w:hAnsi="Arial" w:cs="Arial"/>
          <w:sz w:val="20"/>
        </w:rPr>
        <w:t xml:space="preserve"> Malgré la pandémie, ses membres se sont </w:t>
      </w:r>
      <w:r w:rsidRPr="000B423A">
        <w:rPr>
          <w:rFonts w:ascii="Arial" w:hAnsi="Arial" w:cs="Arial"/>
          <w:sz w:val="20"/>
        </w:rPr>
        <w:t>réunis au</w:t>
      </w:r>
      <w:r w:rsidR="00752C21" w:rsidRPr="000B423A">
        <w:rPr>
          <w:rFonts w:ascii="Arial" w:hAnsi="Arial" w:cs="Arial"/>
          <w:sz w:val="20"/>
        </w:rPr>
        <w:t xml:space="preserve"> mois d'août pour discuter des projets en cours. La commission précitée affine par exemple ses critères d'évaluation</w:t>
      </w:r>
      <w:r w:rsidRPr="000B423A">
        <w:rPr>
          <w:rFonts w:ascii="Arial" w:hAnsi="Arial" w:cs="Arial"/>
          <w:sz w:val="20"/>
        </w:rPr>
        <w:t xml:space="preserve"> pour être l</w:t>
      </w:r>
      <w:r w:rsidR="00752C21" w:rsidRPr="000B423A">
        <w:rPr>
          <w:rFonts w:ascii="Arial" w:hAnsi="Arial" w:cs="Arial"/>
          <w:sz w:val="20"/>
        </w:rPr>
        <w:t>e mieux possible au service du S</w:t>
      </w:r>
      <w:r w:rsidRPr="000B423A">
        <w:rPr>
          <w:rFonts w:ascii="Arial" w:hAnsi="Arial" w:cs="Arial"/>
          <w:sz w:val="20"/>
        </w:rPr>
        <w:t>ynode. Pa</w:t>
      </w:r>
      <w:r w:rsidR="00752C21" w:rsidRPr="000B423A">
        <w:rPr>
          <w:rFonts w:ascii="Arial" w:hAnsi="Arial" w:cs="Arial"/>
          <w:sz w:val="20"/>
        </w:rPr>
        <w:t xml:space="preserve">rallèlement aux auditions, elle poursuivra l’élaboration de </w:t>
      </w:r>
      <w:r w:rsidRPr="000B423A">
        <w:rPr>
          <w:rFonts w:ascii="Arial" w:hAnsi="Arial" w:cs="Arial"/>
          <w:sz w:val="20"/>
        </w:rPr>
        <w:t>s</w:t>
      </w:r>
      <w:r w:rsidR="00752C21" w:rsidRPr="000B423A">
        <w:rPr>
          <w:rFonts w:ascii="Arial" w:hAnsi="Arial" w:cs="Arial"/>
          <w:sz w:val="20"/>
        </w:rPr>
        <w:t>es</w:t>
      </w:r>
      <w:r w:rsidRPr="000B423A">
        <w:rPr>
          <w:rFonts w:ascii="Arial" w:hAnsi="Arial" w:cs="Arial"/>
          <w:sz w:val="20"/>
        </w:rPr>
        <w:t xml:space="preserve"> projets durant ces prochaines années.</w:t>
      </w:r>
    </w:p>
    <w:sectPr w:rsidR="00561D8F" w:rsidRPr="000B423A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2493"/>
    <w:rsid w:val="000B423A"/>
    <w:rsid w:val="003E732B"/>
    <w:rsid w:val="0045428F"/>
    <w:rsid w:val="00501169"/>
    <w:rsid w:val="00561D8F"/>
    <w:rsid w:val="00592493"/>
    <w:rsid w:val="0075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493"/>
    <w:pPr>
      <w:spacing w:after="0" w:line="240" w:lineRule="auto"/>
    </w:pPr>
    <w:rPr>
      <w:sz w:val="24"/>
      <w:szCs w:val="24"/>
      <w:lang w:bidi="he-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2021-03-31T14:15:00Z</dcterms:created>
  <dcterms:modified xsi:type="dcterms:W3CDTF">2021-03-31T17:50:00Z</dcterms:modified>
</cp:coreProperties>
</file>