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E68" w:rsidRPr="00632935" w:rsidRDefault="00EC0E68" w:rsidP="007C192C">
      <w:pPr>
        <w:spacing w:after="0" w:line="240" w:lineRule="auto"/>
        <w:rPr>
          <w:rFonts w:ascii="Arial" w:hAnsi="Arial" w:cs="Arial"/>
          <w:sz w:val="20"/>
        </w:rPr>
      </w:pPr>
      <w:r w:rsidRPr="00632935">
        <w:rPr>
          <w:rFonts w:ascii="Arial" w:hAnsi="Arial" w:cs="Arial"/>
          <w:sz w:val="20"/>
        </w:rPr>
        <w:t>Aumônerie dan</w:t>
      </w:r>
      <w:r w:rsidR="00915D52" w:rsidRPr="00632935">
        <w:rPr>
          <w:rFonts w:ascii="Arial" w:hAnsi="Arial" w:cs="Arial"/>
          <w:sz w:val="20"/>
        </w:rPr>
        <w:t xml:space="preserve">s </w:t>
      </w:r>
      <w:r w:rsidRPr="00632935">
        <w:rPr>
          <w:rFonts w:ascii="Arial" w:hAnsi="Arial" w:cs="Arial"/>
          <w:sz w:val="20"/>
        </w:rPr>
        <w:t>les institutions sociales</w:t>
      </w:r>
      <w:r w:rsidRPr="00632935">
        <w:rPr>
          <w:rFonts w:ascii="Arial" w:hAnsi="Arial" w:cs="Arial"/>
          <w:sz w:val="20"/>
        </w:rPr>
        <w:br/>
        <w:t xml:space="preserve">Par Catherine </w:t>
      </w:r>
      <w:proofErr w:type="spellStart"/>
      <w:r w:rsidRPr="00632935">
        <w:rPr>
          <w:rFonts w:ascii="Arial" w:hAnsi="Arial" w:cs="Arial"/>
          <w:sz w:val="20"/>
        </w:rPr>
        <w:t>Bosshard</w:t>
      </w:r>
      <w:proofErr w:type="spellEnd"/>
      <w:r w:rsidRPr="00632935">
        <w:rPr>
          <w:rFonts w:ascii="Arial" w:hAnsi="Arial" w:cs="Arial"/>
          <w:sz w:val="20"/>
        </w:rPr>
        <w:t>, présidente du Collège de l’Aumônerie œcuménique pour les personnes accueillies dans les institutions sociales</w:t>
      </w:r>
    </w:p>
    <w:p w:rsidR="00915D52" w:rsidRPr="00632935" w:rsidRDefault="00915D52" w:rsidP="007C192C">
      <w:pPr>
        <w:spacing w:after="0" w:line="240" w:lineRule="auto"/>
        <w:rPr>
          <w:rFonts w:ascii="Arial" w:hAnsi="Arial" w:cs="Arial"/>
          <w:sz w:val="20"/>
        </w:rPr>
      </w:pPr>
    </w:p>
    <w:p w:rsidR="00632935" w:rsidRPr="00632935" w:rsidRDefault="00632935" w:rsidP="007C192C">
      <w:pPr>
        <w:spacing w:after="0" w:line="240" w:lineRule="auto"/>
        <w:rPr>
          <w:rFonts w:ascii="Arial" w:hAnsi="Arial" w:cs="Arial"/>
          <w:sz w:val="20"/>
        </w:rPr>
      </w:pPr>
      <w:r w:rsidRPr="00632935">
        <w:rPr>
          <w:rFonts w:ascii="Arial" w:hAnsi="Arial" w:cs="Arial"/>
          <w:sz w:val="20"/>
        </w:rPr>
        <w:t xml:space="preserve">L’aumônerie œcuménique des institutions sociales intervient au Centre pédagogique de </w:t>
      </w:r>
      <w:proofErr w:type="spellStart"/>
      <w:r w:rsidRPr="00632935">
        <w:rPr>
          <w:rFonts w:ascii="Arial" w:hAnsi="Arial" w:cs="Arial"/>
          <w:sz w:val="20"/>
        </w:rPr>
        <w:t>Dombresson</w:t>
      </w:r>
      <w:proofErr w:type="spellEnd"/>
      <w:r w:rsidRPr="00632935">
        <w:rPr>
          <w:rFonts w:ascii="Arial" w:hAnsi="Arial" w:cs="Arial"/>
          <w:sz w:val="20"/>
        </w:rPr>
        <w:t xml:space="preserve">, au Centre pédagogique de </w:t>
      </w:r>
      <w:proofErr w:type="spellStart"/>
      <w:r w:rsidRPr="00632935">
        <w:rPr>
          <w:rFonts w:ascii="Arial" w:hAnsi="Arial" w:cs="Arial"/>
          <w:sz w:val="20"/>
        </w:rPr>
        <w:t>Malvilliers</w:t>
      </w:r>
      <w:proofErr w:type="spellEnd"/>
      <w:r w:rsidRPr="00632935">
        <w:rPr>
          <w:rFonts w:ascii="Arial" w:hAnsi="Arial" w:cs="Arial"/>
          <w:sz w:val="20"/>
        </w:rPr>
        <w:t xml:space="preserve"> et</w:t>
      </w:r>
      <w:r w:rsidRPr="00632935">
        <w:rPr>
          <w:rFonts w:ascii="Arial" w:hAnsi="Arial" w:cs="Arial"/>
          <w:color w:val="FF0000"/>
          <w:sz w:val="20"/>
        </w:rPr>
        <w:t xml:space="preserve"> </w:t>
      </w:r>
      <w:r w:rsidRPr="00632935">
        <w:rPr>
          <w:rFonts w:ascii="Arial" w:hAnsi="Arial" w:cs="Arial"/>
          <w:sz w:val="20"/>
        </w:rPr>
        <w:t xml:space="preserve">à la Fondation Les </w:t>
      </w:r>
      <w:proofErr w:type="spellStart"/>
      <w:r w:rsidRPr="00632935">
        <w:rPr>
          <w:rFonts w:ascii="Arial" w:hAnsi="Arial" w:cs="Arial"/>
          <w:sz w:val="20"/>
        </w:rPr>
        <w:t>Perce-Neige</w:t>
      </w:r>
      <w:proofErr w:type="spellEnd"/>
      <w:r w:rsidRPr="00632935">
        <w:rPr>
          <w:rFonts w:ascii="Arial" w:hAnsi="Arial" w:cs="Arial"/>
          <w:sz w:val="20"/>
        </w:rPr>
        <w:t>. Elle est autant présente dans les foyers accueillants des adultes – Les Hauts-</w:t>
      </w:r>
      <w:proofErr w:type="spellStart"/>
      <w:r w:rsidRPr="00632935">
        <w:rPr>
          <w:rFonts w:ascii="Arial" w:hAnsi="Arial" w:cs="Arial"/>
          <w:sz w:val="20"/>
        </w:rPr>
        <w:t>Geneveys</w:t>
      </w:r>
      <w:proofErr w:type="spellEnd"/>
      <w:r w:rsidRPr="00632935">
        <w:rPr>
          <w:rFonts w:ascii="Arial" w:hAnsi="Arial" w:cs="Arial"/>
          <w:sz w:val="20"/>
        </w:rPr>
        <w:t xml:space="preserve">, Lignières et </w:t>
      </w:r>
      <w:proofErr w:type="spellStart"/>
      <w:r w:rsidRPr="00632935">
        <w:rPr>
          <w:rFonts w:ascii="Arial" w:hAnsi="Arial" w:cs="Arial"/>
          <w:sz w:val="20"/>
        </w:rPr>
        <w:t>Fleurier</w:t>
      </w:r>
      <w:proofErr w:type="spellEnd"/>
      <w:r w:rsidRPr="00632935">
        <w:rPr>
          <w:rFonts w:ascii="Arial" w:hAnsi="Arial" w:cs="Arial"/>
          <w:sz w:val="20"/>
        </w:rPr>
        <w:t xml:space="preserve"> – que dans celui des centres scolaires de Neuchâtel, de La Chaux-de-Fonds et de Cressier.</w:t>
      </w:r>
    </w:p>
    <w:p w:rsidR="00632935" w:rsidRPr="00632935" w:rsidRDefault="00632935" w:rsidP="007C192C">
      <w:pPr>
        <w:spacing w:after="0" w:line="240" w:lineRule="auto"/>
        <w:rPr>
          <w:rFonts w:ascii="Arial" w:hAnsi="Arial" w:cs="Arial"/>
          <w:sz w:val="20"/>
        </w:rPr>
      </w:pPr>
    </w:p>
    <w:p w:rsidR="00632935" w:rsidRPr="00632935" w:rsidRDefault="00632935" w:rsidP="007C192C">
      <w:pPr>
        <w:spacing w:after="0" w:line="240" w:lineRule="auto"/>
        <w:rPr>
          <w:rFonts w:ascii="Arial" w:hAnsi="Arial" w:cs="Arial"/>
          <w:sz w:val="20"/>
        </w:rPr>
      </w:pPr>
      <w:r w:rsidRPr="00632935">
        <w:rPr>
          <w:rFonts w:ascii="Arial" w:hAnsi="Arial" w:cs="Arial"/>
          <w:sz w:val="20"/>
        </w:rPr>
        <w:t xml:space="preserve">Après l’interruption liée au premier confinement, les aumôniers ont repris leur travail à </w:t>
      </w:r>
      <w:proofErr w:type="spellStart"/>
      <w:r w:rsidRPr="00632935">
        <w:rPr>
          <w:rFonts w:ascii="Arial" w:hAnsi="Arial" w:cs="Arial"/>
          <w:sz w:val="20"/>
        </w:rPr>
        <w:t>Dombresson</w:t>
      </w:r>
      <w:proofErr w:type="spellEnd"/>
      <w:r w:rsidRPr="00632935">
        <w:rPr>
          <w:rFonts w:ascii="Arial" w:hAnsi="Arial" w:cs="Arial"/>
          <w:sz w:val="20"/>
        </w:rPr>
        <w:t xml:space="preserve"> et à </w:t>
      </w:r>
      <w:proofErr w:type="spellStart"/>
      <w:r w:rsidRPr="00632935">
        <w:rPr>
          <w:rFonts w:ascii="Arial" w:hAnsi="Arial" w:cs="Arial"/>
          <w:sz w:val="20"/>
        </w:rPr>
        <w:t>Malvilliers</w:t>
      </w:r>
      <w:proofErr w:type="spellEnd"/>
      <w:r w:rsidRPr="00632935">
        <w:rPr>
          <w:rFonts w:ascii="Arial" w:hAnsi="Arial" w:cs="Arial"/>
          <w:sz w:val="20"/>
        </w:rPr>
        <w:t xml:space="preserve">, et ce dès la reprise scolaire. Dans le cadre de la Fondation les </w:t>
      </w:r>
      <w:proofErr w:type="spellStart"/>
      <w:r w:rsidRPr="00632935">
        <w:rPr>
          <w:rFonts w:ascii="Arial" w:hAnsi="Arial" w:cs="Arial"/>
          <w:sz w:val="20"/>
        </w:rPr>
        <w:t>Perce-Neige</w:t>
      </w:r>
      <w:proofErr w:type="spellEnd"/>
      <w:r w:rsidRPr="00632935">
        <w:rPr>
          <w:rFonts w:ascii="Arial" w:hAnsi="Arial" w:cs="Arial"/>
          <w:color w:val="FF0000"/>
          <w:sz w:val="20"/>
        </w:rPr>
        <w:t>,</w:t>
      </w:r>
      <w:r w:rsidRPr="00632935">
        <w:rPr>
          <w:rFonts w:ascii="Arial" w:hAnsi="Arial" w:cs="Arial"/>
          <w:sz w:val="20"/>
        </w:rPr>
        <w:t xml:space="preserve"> il a fallu procéder à des adaptations régulières pour les foyers et le secteur des enfants a connu une interruption prolongée.</w:t>
      </w:r>
    </w:p>
    <w:p w:rsidR="00632935" w:rsidRPr="00632935" w:rsidRDefault="00632935" w:rsidP="007C192C">
      <w:pPr>
        <w:spacing w:after="0" w:line="240" w:lineRule="auto"/>
        <w:rPr>
          <w:rFonts w:ascii="Arial" w:hAnsi="Arial" w:cs="Arial"/>
          <w:sz w:val="20"/>
        </w:rPr>
      </w:pPr>
    </w:p>
    <w:p w:rsidR="00632935" w:rsidRPr="00632935" w:rsidRDefault="00632935" w:rsidP="007C192C">
      <w:pPr>
        <w:spacing w:after="0" w:line="240" w:lineRule="auto"/>
        <w:rPr>
          <w:rFonts w:ascii="Arial" w:hAnsi="Arial" w:cs="Arial"/>
          <w:sz w:val="20"/>
        </w:rPr>
      </w:pPr>
      <w:r w:rsidRPr="00632935">
        <w:rPr>
          <w:rFonts w:ascii="Arial" w:hAnsi="Arial" w:cs="Arial"/>
          <w:sz w:val="20"/>
        </w:rPr>
        <w:t>Grâce à leur imagination et à leur dévouement</w:t>
      </w:r>
      <w:r w:rsidRPr="00632935">
        <w:rPr>
          <w:rFonts w:ascii="Arial" w:hAnsi="Arial" w:cs="Arial"/>
          <w:color w:val="FF0000"/>
          <w:sz w:val="20"/>
        </w:rPr>
        <w:t>,</w:t>
      </w:r>
      <w:r w:rsidRPr="00632935">
        <w:rPr>
          <w:rFonts w:ascii="Arial" w:hAnsi="Arial" w:cs="Arial"/>
          <w:sz w:val="20"/>
        </w:rPr>
        <w:t xml:space="preserve"> les aumôniers ont gardé des contacts en préparant des animations avec photos, textes et ont distribué un sac avec tout le matériel aux éducateurs des foyers. Pour la période de l’Avent, ils ont confectionné un calendrier pour chaque foyer. La lumière est revenue durant les jours de Noël, où ils ont pu, par petits groupes, vivre des célébrations Noël.</w:t>
      </w:r>
    </w:p>
    <w:p w:rsidR="00632935" w:rsidRPr="00632935" w:rsidRDefault="00632935" w:rsidP="007C192C">
      <w:pPr>
        <w:spacing w:after="0" w:line="240" w:lineRule="auto"/>
        <w:rPr>
          <w:rFonts w:ascii="Arial" w:hAnsi="Arial" w:cs="Arial"/>
          <w:sz w:val="20"/>
        </w:rPr>
      </w:pPr>
    </w:p>
    <w:p w:rsidR="00632935" w:rsidRPr="00632935" w:rsidRDefault="00632935" w:rsidP="007C192C">
      <w:pPr>
        <w:spacing w:after="0" w:line="240" w:lineRule="auto"/>
        <w:rPr>
          <w:rFonts w:ascii="Arial" w:hAnsi="Arial" w:cs="Arial"/>
          <w:sz w:val="20"/>
        </w:rPr>
      </w:pPr>
      <w:r w:rsidRPr="00632935">
        <w:rPr>
          <w:rFonts w:ascii="Arial" w:hAnsi="Arial" w:cs="Arial"/>
          <w:sz w:val="20"/>
        </w:rPr>
        <w:t>Pour les enfants du secteur de la fondation, un conte – «Les quatre bougies du petit berger» – a été adapté avec enregistrement, carnet de coloriage, chant, prière, bougie magique. Ce matériel a été envoyé à chaque enfant inscrit au catéchisme. Il y a eu de très bons retours de la part des familles et des enfants.</w:t>
      </w:r>
    </w:p>
    <w:p w:rsidR="00632935" w:rsidRPr="00632935" w:rsidRDefault="00632935" w:rsidP="007C192C">
      <w:pPr>
        <w:spacing w:after="0" w:line="240" w:lineRule="auto"/>
        <w:rPr>
          <w:rFonts w:ascii="Arial" w:hAnsi="Arial" w:cs="Arial"/>
          <w:sz w:val="20"/>
        </w:rPr>
      </w:pPr>
    </w:p>
    <w:p w:rsidR="00561D8F" w:rsidRPr="00632935" w:rsidRDefault="00632935" w:rsidP="007C192C">
      <w:pPr>
        <w:spacing w:after="0" w:line="240" w:lineRule="auto"/>
        <w:rPr>
          <w:rFonts w:ascii="Arial" w:hAnsi="Arial" w:cs="Arial"/>
          <w:sz w:val="20"/>
        </w:rPr>
      </w:pPr>
      <w:r w:rsidRPr="00632935">
        <w:rPr>
          <w:rFonts w:ascii="Arial" w:hAnsi="Arial" w:cs="Arial"/>
          <w:sz w:val="20"/>
        </w:rPr>
        <w:t>Tout au long de cette période difficile, une très bonne collaboration avec les institutions a été maintenue. Ces adaptations, ces messages pour garder le contact avec les enfants et les adultes ont été des marques de lumière tout au long de cette année troublée.</w:t>
      </w:r>
    </w:p>
    <w:sectPr w:rsidR="00561D8F" w:rsidRPr="00632935"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5D52"/>
    <w:rsid w:val="0044364B"/>
    <w:rsid w:val="00501169"/>
    <w:rsid w:val="00561D8F"/>
    <w:rsid w:val="00632935"/>
    <w:rsid w:val="00730E88"/>
    <w:rsid w:val="00742562"/>
    <w:rsid w:val="007C192C"/>
    <w:rsid w:val="00915D52"/>
    <w:rsid w:val="00EC0E68"/>
    <w:rsid w:val="00FB425C"/>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52"/>
    <w:pPr>
      <w:spacing w:after="160"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1235180">
      <w:bodyDiv w:val="1"/>
      <w:marLeft w:val="0"/>
      <w:marRight w:val="0"/>
      <w:marTop w:val="0"/>
      <w:marBottom w:val="0"/>
      <w:divBdr>
        <w:top w:val="none" w:sz="0" w:space="0" w:color="auto"/>
        <w:left w:val="none" w:sz="0" w:space="0" w:color="auto"/>
        <w:bottom w:val="none" w:sz="0" w:space="0" w:color="auto"/>
        <w:right w:val="none" w:sz="0" w:space="0" w:color="auto"/>
      </w:divBdr>
    </w:div>
    <w:div w:id="180342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284</Words>
  <Characters>1568</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2021-03-15T17:19:00Z</dcterms:created>
  <dcterms:modified xsi:type="dcterms:W3CDTF">2021-03-17T21:55:00Z</dcterms:modified>
</cp:coreProperties>
</file>