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680" w:rsidRPr="00110680" w:rsidRDefault="00110680" w:rsidP="00110680">
      <w:pPr>
        <w:rPr>
          <w:rFonts w:ascii="Arial" w:hAnsi="Arial" w:cs="Arial"/>
          <w:sz w:val="20"/>
        </w:rPr>
      </w:pPr>
      <w:r w:rsidRPr="00110680">
        <w:rPr>
          <w:rFonts w:ascii="Arial" w:hAnsi="Arial" w:cs="Arial"/>
          <w:sz w:val="20"/>
        </w:rPr>
        <w:t>Formation catéchétique</w:t>
      </w:r>
      <w:r w:rsidRPr="00110680">
        <w:rPr>
          <w:rFonts w:ascii="Arial" w:hAnsi="Arial" w:cs="Arial"/>
          <w:sz w:val="20"/>
        </w:rPr>
        <w:br/>
        <w:t>Par Jérôme Ummel, aumônier et responsable cantonal de la catéchèse</w:t>
      </w:r>
    </w:p>
    <w:p w:rsidR="00110680" w:rsidRPr="00110680" w:rsidRDefault="00110680" w:rsidP="00110680">
      <w:pPr>
        <w:rPr>
          <w:rFonts w:ascii="Arial" w:hAnsi="Arial" w:cs="Arial"/>
          <w:sz w:val="20"/>
        </w:rPr>
      </w:pPr>
    </w:p>
    <w:p w:rsidR="00110680" w:rsidRPr="00110680" w:rsidRDefault="00110680" w:rsidP="00110680">
      <w:pPr>
        <w:rPr>
          <w:rFonts w:ascii="Arial" w:hAnsi="Arial" w:cs="Arial"/>
          <w:sz w:val="20"/>
        </w:rPr>
      </w:pPr>
      <w:r w:rsidRPr="00110680">
        <w:rPr>
          <w:rFonts w:ascii="Arial" w:hAnsi="Arial" w:cs="Arial"/>
          <w:sz w:val="20"/>
        </w:rPr>
        <w:t xml:space="preserve">L’année 2020, chamboulée par les restrictions sanitaires, a été l’occasion pour le formateur jeunesse cantonal et aumônier des étudiants de s’investir et de participer à la réalisation de trois projets parallèles à ses activités professionnelles habituelles. </w:t>
      </w:r>
    </w:p>
    <w:p w:rsidR="00110680" w:rsidRPr="00110680" w:rsidRDefault="00110680" w:rsidP="00110680">
      <w:pPr>
        <w:rPr>
          <w:rFonts w:ascii="Arial" w:hAnsi="Arial" w:cs="Arial"/>
          <w:sz w:val="20"/>
        </w:rPr>
      </w:pPr>
    </w:p>
    <w:p w:rsidR="00110680" w:rsidRPr="00110680" w:rsidRDefault="00110680" w:rsidP="00110680">
      <w:pPr>
        <w:rPr>
          <w:rFonts w:ascii="Arial" w:hAnsi="Arial" w:cs="Arial"/>
          <w:sz w:val="20"/>
        </w:rPr>
      </w:pPr>
      <w:r w:rsidRPr="00110680">
        <w:rPr>
          <w:rFonts w:ascii="Arial" w:hAnsi="Arial" w:cs="Arial"/>
          <w:sz w:val="20"/>
        </w:rPr>
        <w:t xml:space="preserve">L’un d’entre eux a vu le jour en 2020 et a été mis en place dans le cadre du programme </w:t>
      </w:r>
      <w:r w:rsidRPr="00110680">
        <w:rPr>
          <w:rFonts w:ascii="Arial" w:hAnsi="Arial" w:cs="Arial"/>
          <w:iCs/>
          <w:sz w:val="20"/>
        </w:rPr>
        <w:t>Dialogue en route</w:t>
      </w:r>
      <w:r w:rsidRPr="00110680">
        <w:rPr>
          <w:rFonts w:ascii="Arial" w:hAnsi="Arial" w:cs="Arial"/>
          <w:sz w:val="20"/>
        </w:rPr>
        <w:t xml:space="preserve"> mis en œuvre par l’association IRAS COTIS. En quelques mots, il s’agissait de proposer une promenade interreligieuse dans la ville de La Chaux-de-Fonds. Le but étant de permettre aux promeneurs de découvrir quatre traditions religieuses par l’intermédiaire d’objets ayant un rôle important dans les différents lieux de culte respectifs.</w:t>
      </w:r>
    </w:p>
    <w:p w:rsidR="00110680" w:rsidRPr="00110680" w:rsidRDefault="00110680" w:rsidP="00110680">
      <w:pPr>
        <w:rPr>
          <w:rFonts w:ascii="Arial" w:hAnsi="Arial" w:cs="Arial"/>
          <w:sz w:val="20"/>
        </w:rPr>
      </w:pPr>
    </w:p>
    <w:p w:rsidR="00110680" w:rsidRPr="00110680" w:rsidRDefault="00110680" w:rsidP="00110680">
      <w:pPr>
        <w:rPr>
          <w:rFonts w:ascii="Arial" w:hAnsi="Arial" w:cs="Arial"/>
          <w:sz w:val="20"/>
        </w:rPr>
      </w:pPr>
      <w:r w:rsidRPr="00110680">
        <w:rPr>
          <w:rFonts w:ascii="Arial" w:hAnsi="Arial" w:cs="Arial"/>
          <w:sz w:val="20"/>
        </w:rPr>
        <w:t>Les participants ont ainsi pu découvrir quelques objets de la tradition juive, chrétienne, musulmane et bouddhiste. Ces objets étaient présentés par des responsables de chaque communauté dans les quatre lieux traditionnels: la synagogue, une chapelle, le centre islamique ainsi que le centre zen. Le but premier de ces promenades était la découverte de ces traditions religieuses dans un esprit d’ouverture à l’autre et de dialogue interreligieux. Chaque visite se terminait par un moment d’échange et de questions.</w:t>
      </w:r>
    </w:p>
    <w:p w:rsidR="00110680" w:rsidRPr="00110680" w:rsidRDefault="00110680" w:rsidP="00110680">
      <w:pPr>
        <w:rPr>
          <w:rFonts w:ascii="Arial" w:hAnsi="Arial" w:cs="Arial"/>
          <w:sz w:val="20"/>
        </w:rPr>
      </w:pPr>
    </w:p>
    <w:p w:rsidR="00110680" w:rsidRPr="00110680" w:rsidRDefault="00110680" w:rsidP="00110680">
      <w:pPr>
        <w:rPr>
          <w:rFonts w:ascii="Arial" w:hAnsi="Arial" w:cs="Arial"/>
          <w:sz w:val="20"/>
        </w:rPr>
      </w:pPr>
      <w:r w:rsidRPr="00110680">
        <w:rPr>
          <w:rFonts w:ascii="Arial" w:hAnsi="Arial" w:cs="Arial"/>
          <w:sz w:val="20"/>
        </w:rPr>
        <w:t>Le deuxième projet reprend cette idée de promenade interreligieuse mais s’adresse cette fois aux étudiants de la HEP BEJUNE. Un cours a été élaboré dans le cadre du DINE, le groupe cantonal neuchâtelois de dialogue interreligieux. Deux après-midis de formation viennent étoffer l’offre des cours proposés par la HEP pour l’année 2021. Le but étant également la découverte et l’ouverture à d’autres traditions. L’objectif de ce cours est aussi de permettre aux futurs enseignants d’acquérir quelques outils afin d’appréhender au mieux la diversité culturelle et religieuse en milieu scolaire.</w:t>
      </w:r>
    </w:p>
    <w:p w:rsidR="00110680" w:rsidRPr="00110680" w:rsidRDefault="00110680" w:rsidP="00110680">
      <w:pPr>
        <w:rPr>
          <w:rFonts w:ascii="Arial" w:hAnsi="Arial" w:cs="Arial"/>
          <w:sz w:val="20"/>
        </w:rPr>
      </w:pPr>
    </w:p>
    <w:p w:rsidR="00110680" w:rsidRPr="00110680" w:rsidRDefault="00110680" w:rsidP="00110680">
      <w:pPr>
        <w:rPr>
          <w:rFonts w:ascii="Arial" w:hAnsi="Arial" w:cs="Arial"/>
          <w:sz w:val="20"/>
        </w:rPr>
      </w:pPr>
      <w:r w:rsidRPr="00110680">
        <w:rPr>
          <w:rFonts w:ascii="Arial" w:hAnsi="Arial" w:cs="Arial"/>
          <w:sz w:val="20"/>
        </w:rPr>
        <w:t>Le troisième projet est développé dans le cadre de la PSKT, la plateforme de spécialistes en catéchisme de la CER au niveau romand. L’idée est de proposer une rencontre pour les jeunes réformés romands. Ce festival jeunesse est prévu en novembre 2022 à Neuchâtel et sera l’occasion pour les jeunes de vivre un grand rassemblement festif. Une des lignes directrices de ce projet est d’intégrer les jeunes de la conception à l’élaboration et à la réalisation du projet.</w:t>
      </w:r>
    </w:p>
    <w:p w:rsidR="00110680" w:rsidRPr="00110680" w:rsidRDefault="00110680" w:rsidP="00110680">
      <w:pPr>
        <w:rPr>
          <w:rFonts w:ascii="Arial" w:hAnsi="Arial" w:cs="Arial"/>
          <w:sz w:val="20"/>
        </w:rPr>
      </w:pPr>
    </w:p>
    <w:p w:rsidR="00561D8F" w:rsidRPr="00110680" w:rsidRDefault="00110680">
      <w:pPr>
        <w:rPr>
          <w:rFonts w:ascii="Arial" w:hAnsi="Arial" w:cs="Arial"/>
          <w:sz w:val="20"/>
        </w:rPr>
      </w:pPr>
      <w:r w:rsidRPr="00110680">
        <w:rPr>
          <w:rFonts w:ascii="Arial" w:hAnsi="Arial" w:cs="Arial"/>
          <w:sz w:val="20"/>
        </w:rPr>
        <w:t>Ces trois projets ont été l’occasion pour le formateur jeunesse et aumônier des étudiants de vivre des moments «lumineux» durant l’année 2020.</w:t>
      </w:r>
    </w:p>
    <w:sectPr w:rsidR="00561D8F" w:rsidRPr="00110680"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10680"/>
    <w:rsid w:val="00110680"/>
    <w:rsid w:val="00501169"/>
    <w:rsid w:val="00561D8F"/>
    <w:rsid w:val="00700444"/>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680"/>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661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387</Words>
  <Characters>2130</Characters>
  <Application>Microsoft Office Word</Application>
  <DocSecurity>0</DocSecurity>
  <Lines>17</Lines>
  <Paragraphs>5</Paragraphs>
  <ScaleCrop>false</ScaleCrop>
  <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2021-03-30T15:02:00Z</dcterms:created>
  <dcterms:modified xsi:type="dcterms:W3CDTF">2021-03-30T15:10:00Z</dcterms:modified>
</cp:coreProperties>
</file>