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8669" w14:textId="77777777" w:rsidR="003B606D" w:rsidRPr="00211144" w:rsidRDefault="003B606D" w:rsidP="003B606D">
      <w:pPr>
        <w:spacing w:after="0" w:line="276" w:lineRule="auto"/>
        <w:jc w:val="right"/>
        <w:rPr>
          <w:rFonts w:ascii="Arial" w:hAnsi="Arial" w:cs="Arial"/>
        </w:rPr>
      </w:pPr>
      <w:r w:rsidRPr="002111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71931A65" wp14:editId="336889EB">
            <wp:simplePos x="0" y="0"/>
            <wp:positionH relativeFrom="margin">
              <wp:posOffset>1905</wp:posOffset>
            </wp:positionH>
            <wp:positionV relativeFrom="margin">
              <wp:posOffset>213995</wp:posOffset>
            </wp:positionV>
            <wp:extent cx="2108200" cy="971550"/>
            <wp:effectExtent l="0" t="0" r="0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074E54" w14:textId="77777777" w:rsidR="003B606D" w:rsidRPr="00211144" w:rsidRDefault="003B606D" w:rsidP="003B606D">
      <w:pPr>
        <w:spacing w:after="0" w:line="276" w:lineRule="auto"/>
        <w:jc w:val="right"/>
        <w:rPr>
          <w:rFonts w:ascii="Arial" w:hAnsi="Arial" w:cs="Arial"/>
        </w:rPr>
      </w:pPr>
    </w:p>
    <w:p w14:paraId="5F549A5F" w14:textId="77777777" w:rsidR="003B606D" w:rsidRPr="00F50BA7" w:rsidRDefault="003B606D" w:rsidP="003B606D">
      <w:pPr>
        <w:spacing w:after="0" w:line="276" w:lineRule="auto"/>
        <w:jc w:val="right"/>
        <w:rPr>
          <w:rFonts w:ascii="Roboto" w:hAnsi="Roboto" w:cs="Arial"/>
          <w:sz w:val="24"/>
          <w:szCs w:val="24"/>
        </w:rPr>
      </w:pPr>
      <w:r w:rsidRPr="00F50BA7">
        <w:rPr>
          <w:rFonts w:ascii="Roboto" w:hAnsi="Roboto" w:cs="Arial"/>
          <w:sz w:val="24"/>
          <w:szCs w:val="24"/>
        </w:rPr>
        <w:t>Bevaix, le 2 septembre 2025</w:t>
      </w:r>
    </w:p>
    <w:p w14:paraId="4BB30EA5" w14:textId="77777777" w:rsidR="003B606D" w:rsidRPr="00F50BA7" w:rsidRDefault="003B606D" w:rsidP="003B606D">
      <w:pPr>
        <w:spacing w:after="0" w:line="276" w:lineRule="auto"/>
        <w:rPr>
          <w:rFonts w:ascii="Roboto" w:hAnsi="Roboto" w:cs="Arial"/>
          <w:b/>
          <w:bCs/>
          <w:sz w:val="24"/>
          <w:szCs w:val="24"/>
        </w:rPr>
      </w:pPr>
    </w:p>
    <w:p w14:paraId="2F45AB81" w14:textId="77777777" w:rsidR="003B606D" w:rsidRPr="00F50BA7" w:rsidRDefault="003B606D" w:rsidP="003B606D">
      <w:pPr>
        <w:spacing w:after="0" w:line="276" w:lineRule="auto"/>
        <w:rPr>
          <w:rFonts w:ascii="Roboto" w:hAnsi="Roboto" w:cs="Arial"/>
          <w:b/>
          <w:bCs/>
          <w:sz w:val="24"/>
          <w:szCs w:val="24"/>
        </w:rPr>
      </w:pPr>
    </w:p>
    <w:p w14:paraId="1ED14C5B" w14:textId="77777777" w:rsidR="003B606D" w:rsidRPr="00F50BA7" w:rsidRDefault="003B606D" w:rsidP="003B606D">
      <w:pPr>
        <w:spacing w:after="0" w:line="276" w:lineRule="auto"/>
        <w:jc w:val="center"/>
        <w:rPr>
          <w:rFonts w:ascii="Roboto" w:hAnsi="Roboto" w:cs="Arial"/>
          <w:b/>
          <w:bCs/>
          <w:sz w:val="24"/>
          <w:szCs w:val="24"/>
        </w:rPr>
      </w:pPr>
    </w:p>
    <w:p w14:paraId="5E6B0664" w14:textId="77777777" w:rsidR="003B606D" w:rsidRPr="00F50BA7" w:rsidRDefault="003B606D" w:rsidP="003B606D">
      <w:pPr>
        <w:spacing w:after="0" w:line="276" w:lineRule="auto"/>
        <w:jc w:val="center"/>
        <w:rPr>
          <w:rFonts w:ascii="Roboto" w:hAnsi="Roboto" w:cs="Arial"/>
          <w:b/>
          <w:bCs/>
          <w:sz w:val="24"/>
          <w:szCs w:val="24"/>
        </w:rPr>
      </w:pPr>
    </w:p>
    <w:p w14:paraId="4AE1012B" w14:textId="2B9FF3F4" w:rsidR="003B606D" w:rsidRPr="003B606D" w:rsidRDefault="003B606D" w:rsidP="003B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Roboto" w:hAnsi="Roboto" w:cs="Arial"/>
          <w:b/>
          <w:bCs/>
          <w:sz w:val="28"/>
          <w:szCs w:val="28"/>
        </w:rPr>
      </w:pPr>
      <w:r w:rsidRPr="003B606D">
        <w:rPr>
          <w:rFonts w:ascii="Roboto" w:hAnsi="Roboto" w:cs="Arial"/>
          <w:b/>
          <w:bCs/>
          <w:sz w:val="28"/>
          <w:szCs w:val="28"/>
        </w:rPr>
        <w:t>Renouvellement des membres du CP</w:t>
      </w:r>
    </w:p>
    <w:p w14:paraId="34F6BC78" w14:textId="77777777" w:rsidR="003B606D" w:rsidRPr="003B606D" w:rsidRDefault="003B606D" w:rsidP="003B606D">
      <w:pPr>
        <w:spacing w:after="0" w:line="276" w:lineRule="auto"/>
        <w:jc w:val="both"/>
        <w:rPr>
          <w:rFonts w:ascii="Roboto" w:hAnsi="Roboto" w:cs="Arial"/>
          <w:b/>
          <w:bCs/>
          <w:sz w:val="28"/>
          <w:szCs w:val="28"/>
        </w:rPr>
      </w:pPr>
    </w:p>
    <w:p w14:paraId="78A90602" w14:textId="77777777" w:rsidR="003B606D" w:rsidRPr="003B606D" w:rsidRDefault="003B606D" w:rsidP="003B606D">
      <w:pPr>
        <w:spacing w:after="0" w:line="276" w:lineRule="auto"/>
        <w:jc w:val="both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sz w:val="28"/>
          <w:szCs w:val="28"/>
        </w:rPr>
        <w:t xml:space="preserve">La nouvelle est d’importance : le 18 août, les membres du Conseil de paroisse ont exprimé leurs intentions quant à leurs engagements à venir. </w:t>
      </w:r>
    </w:p>
    <w:p w14:paraId="07586055" w14:textId="77777777" w:rsidR="003B606D" w:rsidRPr="003B606D" w:rsidRDefault="003B606D" w:rsidP="003B606D">
      <w:pPr>
        <w:spacing w:after="0" w:line="276" w:lineRule="auto"/>
        <w:jc w:val="both"/>
        <w:rPr>
          <w:rFonts w:ascii="Roboto" w:hAnsi="Roboto" w:cs="Arial"/>
          <w:sz w:val="28"/>
          <w:szCs w:val="28"/>
        </w:rPr>
      </w:pPr>
    </w:p>
    <w:p w14:paraId="64745C0B" w14:textId="77777777" w:rsidR="003B606D" w:rsidRPr="003B606D" w:rsidRDefault="003B606D" w:rsidP="003B606D">
      <w:pPr>
        <w:spacing w:after="0" w:line="276" w:lineRule="auto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sz w:val="28"/>
          <w:szCs w:val="28"/>
        </w:rPr>
        <w:t>Même si cette démarche peut paraître prématurée, puisque la fin de la période législative - et donc le terme du mandat des autorités - se terminera lors de l’Assemblée de paroisse de 2027, il a paru essentiel de préparer ce renouvellement. D’autant que le Conseil de paroisse, qui devrait être composé de 12 membres au moins, n’en compte actuellement que 10 ; on ajoutera à ce constat que chaque lieu de vie n’y est pas représenté.</w:t>
      </w:r>
    </w:p>
    <w:p w14:paraId="5EFBF08E" w14:textId="77777777" w:rsidR="003B606D" w:rsidRPr="003B606D" w:rsidRDefault="003B606D" w:rsidP="003B606D">
      <w:pPr>
        <w:spacing w:after="0" w:line="276" w:lineRule="auto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sz w:val="28"/>
          <w:szCs w:val="28"/>
        </w:rPr>
        <w:t xml:space="preserve"> </w:t>
      </w:r>
    </w:p>
    <w:p w14:paraId="02485A45" w14:textId="77777777" w:rsidR="003B606D" w:rsidRPr="003B606D" w:rsidRDefault="003B606D" w:rsidP="003B606D">
      <w:pPr>
        <w:pStyle w:val="Paragraphedeliste"/>
        <w:tabs>
          <w:tab w:val="left" w:pos="284"/>
        </w:tabs>
        <w:spacing w:line="276" w:lineRule="auto"/>
        <w:ind w:left="0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sz w:val="28"/>
          <w:szCs w:val="28"/>
        </w:rPr>
        <w:t xml:space="preserve">Actuellement, font partie du Conseil de paroisse sept laïcs et les trois professionnelles. Un laïc le quittera fin 2025, trois laïcs fin juin 2027 ; le président se retirera fin juin 2026 s’il ne peut pas procéder au passage de témoin avec </w:t>
      </w:r>
      <w:proofErr w:type="spellStart"/>
      <w:proofErr w:type="gramStart"/>
      <w:r w:rsidRPr="003B606D">
        <w:rPr>
          <w:rFonts w:ascii="Roboto" w:hAnsi="Roboto" w:cs="Arial"/>
          <w:sz w:val="28"/>
          <w:szCs w:val="28"/>
        </w:rPr>
        <w:t>un.e</w:t>
      </w:r>
      <w:proofErr w:type="spellEnd"/>
      <w:proofErr w:type="gramEnd"/>
      <w:r w:rsidRPr="003B606D">
        <w:rPr>
          <w:rFonts w:ascii="Roboto" w:hAnsi="Roboto" w:cs="Arial"/>
          <w:sz w:val="28"/>
          <w:szCs w:val="28"/>
        </w:rPr>
        <w:t xml:space="preserve"> </w:t>
      </w:r>
      <w:proofErr w:type="spellStart"/>
      <w:proofErr w:type="gramStart"/>
      <w:r w:rsidRPr="003B606D">
        <w:rPr>
          <w:rFonts w:ascii="Roboto" w:hAnsi="Roboto" w:cs="Arial"/>
          <w:sz w:val="28"/>
          <w:szCs w:val="28"/>
        </w:rPr>
        <w:t>successeur.e</w:t>
      </w:r>
      <w:proofErr w:type="spellEnd"/>
      <w:proofErr w:type="gramEnd"/>
      <w:r w:rsidRPr="003B606D">
        <w:rPr>
          <w:rFonts w:ascii="Roboto" w:hAnsi="Roboto" w:cs="Arial"/>
          <w:sz w:val="28"/>
          <w:szCs w:val="28"/>
        </w:rPr>
        <w:t xml:space="preserve">, pour reprendre la conduite de la paroisse en 2027. </w:t>
      </w:r>
    </w:p>
    <w:p w14:paraId="2CBBC503" w14:textId="77777777" w:rsidR="003B606D" w:rsidRPr="003B606D" w:rsidRDefault="003B606D" w:rsidP="003B606D">
      <w:pPr>
        <w:pStyle w:val="Paragraphedeliste"/>
        <w:tabs>
          <w:tab w:val="left" w:pos="284"/>
        </w:tabs>
        <w:spacing w:line="276" w:lineRule="auto"/>
        <w:ind w:left="0"/>
        <w:rPr>
          <w:rFonts w:ascii="Roboto" w:hAnsi="Roboto" w:cs="Arial"/>
          <w:sz w:val="28"/>
          <w:szCs w:val="28"/>
        </w:rPr>
      </w:pPr>
    </w:p>
    <w:p w14:paraId="3A81C38F" w14:textId="77777777" w:rsidR="003B606D" w:rsidRPr="003B606D" w:rsidRDefault="003B606D" w:rsidP="003B606D">
      <w:pPr>
        <w:pStyle w:val="Paragraphedeliste"/>
        <w:tabs>
          <w:tab w:val="left" w:pos="284"/>
        </w:tabs>
        <w:spacing w:line="276" w:lineRule="auto"/>
        <w:ind w:left="0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b/>
          <w:bCs/>
          <w:sz w:val="28"/>
          <w:szCs w:val="28"/>
        </w:rPr>
        <w:t>Autrement dit, si aucune force vive ne rejoint le Conseil de paroisse, il ne restera que deux laïcs au côté des ministres en 2027</w:t>
      </w:r>
      <w:r w:rsidRPr="003B606D">
        <w:rPr>
          <w:rFonts w:ascii="Roboto" w:hAnsi="Roboto" w:cs="Arial"/>
          <w:sz w:val="28"/>
          <w:szCs w:val="28"/>
        </w:rPr>
        <w:t xml:space="preserve">. </w:t>
      </w:r>
    </w:p>
    <w:p w14:paraId="1F3809A9" w14:textId="77777777" w:rsidR="003B606D" w:rsidRPr="003B606D" w:rsidRDefault="003B606D" w:rsidP="003B606D">
      <w:pPr>
        <w:pStyle w:val="Paragraphedeliste"/>
        <w:tabs>
          <w:tab w:val="left" w:pos="284"/>
        </w:tabs>
        <w:spacing w:line="276" w:lineRule="auto"/>
        <w:ind w:left="0"/>
        <w:rPr>
          <w:rFonts w:ascii="Roboto" w:hAnsi="Roboto" w:cs="Arial"/>
          <w:sz w:val="28"/>
          <w:szCs w:val="28"/>
        </w:rPr>
      </w:pPr>
    </w:p>
    <w:p w14:paraId="43D76186" w14:textId="77777777" w:rsidR="003B606D" w:rsidRPr="003B606D" w:rsidRDefault="003B606D" w:rsidP="003B606D">
      <w:pPr>
        <w:pStyle w:val="Paragraphedeliste"/>
        <w:tabs>
          <w:tab w:val="left" w:pos="284"/>
        </w:tabs>
        <w:spacing w:line="276" w:lineRule="auto"/>
        <w:ind w:left="0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sz w:val="28"/>
          <w:szCs w:val="28"/>
        </w:rPr>
        <w:t>Toute personne intéressée par l’avenir de la paroisse est donc vivement invitée à se manifester. Jacques Laurent, président, répondra volontiers à toute question à ce sujet (077 411.20.91 ou jacquesetiennelaurent@gmail.com).</w:t>
      </w:r>
    </w:p>
    <w:p w14:paraId="38C5364F" w14:textId="77777777" w:rsidR="003B606D" w:rsidRPr="003B606D" w:rsidRDefault="003B606D" w:rsidP="003B606D">
      <w:pPr>
        <w:spacing w:after="0" w:line="276" w:lineRule="auto"/>
        <w:ind w:left="4248" w:firstLine="708"/>
        <w:rPr>
          <w:rFonts w:ascii="Roboto" w:hAnsi="Roboto" w:cs="Arial"/>
          <w:i/>
          <w:iCs/>
          <w:sz w:val="28"/>
          <w:szCs w:val="28"/>
        </w:rPr>
      </w:pPr>
    </w:p>
    <w:p w14:paraId="00C14C5F" w14:textId="77777777" w:rsidR="003B606D" w:rsidRPr="003B606D" w:rsidRDefault="003B606D" w:rsidP="003B606D">
      <w:pPr>
        <w:spacing w:after="0" w:line="276" w:lineRule="auto"/>
        <w:ind w:left="4248" w:firstLine="708"/>
        <w:rPr>
          <w:rFonts w:ascii="Roboto" w:hAnsi="Roboto" w:cs="Arial"/>
          <w:sz w:val="28"/>
          <w:szCs w:val="28"/>
        </w:rPr>
      </w:pPr>
      <w:r w:rsidRPr="003B606D">
        <w:rPr>
          <w:rFonts w:ascii="Roboto" w:hAnsi="Roboto" w:cs="Arial"/>
          <w:i/>
          <w:iCs/>
          <w:sz w:val="28"/>
          <w:szCs w:val="28"/>
        </w:rPr>
        <w:t>Le Bureau, août 2025</w:t>
      </w:r>
    </w:p>
    <w:p w14:paraId="129B798F" w14:textId="77777777" w:rsidR="003B606D" w:rsidRPr="003B606D" w:rsidRDefault="003B606D" w:rsidP="003B606D">
      <w:pPr>
        <w:spacing w:after="0" w:line="276" w:lineRule="auto"/>
        <w:rPr>
          <w:rFonts w:ascii="Roboto" w:hAnsi="Roboto" w:cs="Arial"/>
          <w:sz w:val="28"/>
          <w:szCs w:val="28"/>
          <w:u w:val="single"/>
        </w:rPr>
      </w:pPr>
    </w:p>
    <w:p w14:paraId="0207E940" w14:textId="77777777" w:rsidR="009A124C" w:rsidRDefault="009A124C"/>
    <w:sectPr w:rsidR="009A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D"/>
    <w:rsid w:val="00334189"/>
    <w:rsid w:val="003B606D"/>
    <w:rsid w:val="00471763"/>
    <w:rsid w:val="00521DF3"/>
    <w:rsid w:val="005D6384"/>
    <w:rsid w:val="00887C32"/>
    <w:rsid w:val="00917464"/>
    <w:rsid w:val="009A124C"/>
    <w:rsid w:val="009D41E9"/>
    <w:rsid w:val="00A94CC8"/>
    <w:rsid w:val="00B15AE7"/>
    <w:rsid w:val="00C33D36"/>
    <w:rsid w:val="00F64B61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DCFD6"/>
  <w15:chartTrackingRefBased/>
  <w15:docId w15:val="{6BA6054F-A2E0-9D4D-9286-D9604253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Corps CS)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6D"/>
    <w:pPr>
      <w:suppressAutoHyphens/>
      <w:spacing w:after="160"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B606D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06D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606D"/>
    <w:pPr>
      <w:keepNext/>
      <w:keepLines/>
      <w:suppressAutoHyphens w:val="0"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606D"/>
    <w:pPr>
      <w:keepNext/>
      <w:keepLines/>
      <w:suppressAutoHyphens w:val="0"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606D"/>
    <w:pPr>
      <w:keepNext/>
      <w:keepLines/>
      <w:suppressAutoHyphens w:val="0"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606D"/>
    <w:pPr>
      <w:keepNext/>
      <w:keepLines/>
      <w:suppressAutoHyphens w:val="0"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606D"/>
    <w:pPr>
      <w:keepNext/>
      <w:keepLines/>
      <w:suppressAutoHyphens w:val="0"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606D"/>
    <w:pPr>
      <w:keepNext/>
      <w:keepLines/>
      <w:suppressAutoHyphens w:val="0"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606D"/>
    <w:pPr>
      <w:keepNext/>
      <w:keepLines/>
      <w:suppressAutoHyphens w:val="0"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6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6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606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606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60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60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60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60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606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B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06D"/>
    <w:pPr>
      <w:numPr>
        <w:ilvl w:val="1"/>
      </w:numPr>
      <w:suppressAutoHyphens w:val="0"/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B6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606D"/>
    <w:pPr>
      <w:suppressAutoHyphens w:val="0"/>
      <w:spacing w:before="160" w:line="240" w:lineRule="auto"/>
      <w:jc w:val="center"/>
    </w:pPr>
    <w:rPr>
      <w:rFonts w:cs="Times New Roman (Corps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B60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606D"/>
    <w:pPr>
      <w:suppressAutoHyphens w:val="0"/>
      <w:spacing w:after="0" w:line="240" w:lineRule="auto"/>
      <w:ind w:left="720"/>
      <w:contextualSpacing/>
    </w:pPr>
    <w:rPr>
      <w:rFonts w:cs="Times New Roman (Corps CS)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B606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cs="Times New Roman (Corps CS)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06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6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Phébade Yana Bekima</dc:creator>
  <cp:keywords/>
  <dc:description/>
  <cp:lastModifiedBy>Christine Phébade Yana Bekima</cp:lastModifiedBy>
  <cp:revision>2</cp:revision>
  <dcterms:created xsi:type="dcterms:W3CDTF">2025-08-29T12:04:00Z</dcterms:created>
  <dcterms:modified xsi:type="dcterms:W3CDTF">2025-08-29T12:13:00Z</dcterms:modified>
</cp:coreProperties>
</file>